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9C5" w:rsidRDefault="0066097A">
      <w:pPr>
        <w:spacing w:after="126" w:line="259" w:lineRule="auto"/>
        <w:ind w:left="1122" w:firstLine="0"/>
        <w:jc w:val="left"/>
      </w:pPr>
      <w:r>
        <w:rPr>
          <w:noProof/>
        </w:rPr>
        <w:drawing>
          <wp:inline distT="0" distB="0" distL="0" distR="0">
            <wp:extent cx="462280" cy="49974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462280" cy="499745"/>
                    </a:xfrm>
                    <a:prstGeom prst="rect">
                      <a:avLst/>
                    </a:prstGeom>
                  </pic:spPr>
                </pic:pic>
              </a:graphicData>
            </a:graphic>
          </wp:inline>
        </w:drawing>
      </w:r>
    </w:p>
    <w:p w:rsidR="002469C5" w:rsidRDefault="0066097A">
      <w:pPr>
        <w:spacing w:after="0" w:line="259" w:lineRule="auto"/>
        <w:ind w:left="0" w:firstLine="0"/>
        <w:jc w:val="left"/>
      </w:pPr>
      <w:r>
        <w:rPr>
          <w:rFonts w:ascii="Calibri" w:eastAsia="Calibri" w:hAnsi="Calibri" w:cs="Calibri"/>
          <w:sz w:val="24"/>
        </w:rPr>
        <w:t>MAZOWIECKI KURATOR OŚWIATY</w:t>
      </w:r>
    </w:p>
    <w:p w:rsidR="002469C5" w:rsidRDefault="00F2557B">
      <w:pPr>
        <w:spacing w:after="314" w:line="259" w:lineRule="auto"/>
        <w:ind w:left="80" w:firstLine="0"/>
        <w:jc w:val="left"/>
      </w:pPr>
      <w:permStart w:id="1715020897" w:edGrp="everyone"/>
      <w:r>
        <w:rPr>
          <w:noProof/>
        </w:rPr>
        <w:drawing>
          <wp:anchor distT="0" distB="0" distL="114300" distR="114300" simplePos="0" relativeHeight="251658240" behindDoc="0" locked="0" layoutInCell="1" allowOverlap="1">
            <wp:simplePos x="0" y="0"/>
            <wp:positionH relativeFrom="column">
              <wp:posOffset>90021</wp:posOffset>
            </wp:positionH>
            <wp:positionV relativeFrom="paragraph">
              <wp:posOffset>252311</wp:posOffset>
            </wp:positionV>
            <wp:extent cx="1532962" cy="824834"/>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ginal-stam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2962" cy="824834"/>
                    </a:xfrm>
                    <a:prstGeom prst="rect">
                      <a:avLst/>
                    </a:prstGeom>
                  </pic:spPr>
                </pic:pic>
              </a:graphicData>
            </a:graphic>
            <wp14:sizeRelH relativeFrom="page">
              <wp14:pctWidth>0</wp14:pctWidth>
            </wp14:sizeRelH>
            <wp14:sizeRelV relativeFrom="page">
              <wp14:pctHeight>0</wp14:pctHeight>
            </wp14:sizeRelV>
          </wp:anchor>
        </w:drawing>
      </w:r>
      <w:permEnd w:id="1715020897"/>
      <w:r w:rsidR="0066097A">
        <w:rPr>
          <w:rFonts w:ascii="Calibri" w:eastAsia="Calibri" w:hAnsi="Calibri" w:cs="Calibri"/>
          <w:sz w:val="20"/>
        </w:rPr>
        <w:t>Al. Jerozolimskie 32, 00-024 Warszawa</w:t>
      </w:r>
    </w:p>
    <w:p w:rsidR="002469C5" w:rsidRDefault="0066097A">
      <w:pPr>
        <w:spacing w:after="18" w:line="259" w:lineRule="auto"/>
        <w:ind w:left="0" w:firstLine="0"/>
        <w:jc w:val="right"/>
      </w:pPr>
      <w:r>
        <w:t>Warszawa, dn. 18 lutego 2025 r.</w:t>
      </w:r>
    </w:p>
    <w:p w:rsidR="00F2557B" w:rsidRDefault="00F2557B">
      <w:pPr>
        <w:pStyle w:val="Nagwek1"/>
        <w:ind w:left="684" w:right="184"/>
      </w:pPr>
    </w:p>
    <w:p w:rsidR="002469C5" w:rsidRDefault="0066097A">
      <w:pPr>
        <w:pStyle w:val="Nagwek1"/>
        <w:ind w:left="684" w:right="184"/>
      </w:pPr>
      <w:permStart w:id="1892965031" w:edGrp="everyone"/>
      <w:permEnd w:id="1892965031"/>
      <w:r>
        <w:t>POSTANOWIENIE</w:t>
      </w:r>
    </w:p>
    <w:p w:rsidR="002469C5" w:rsidRDefault="0066097A">
      <w:pPr>
        <w:ind w:left="130"/>
      </w:pPr>
      <w:r>
        <w:t>Działając na podstawie art. 89 ust. 3 i 4 ustawy z dnia 14 grudnia 2016 r. - Prawo Oświatowe (Dz.U. z 2024 r. poz. 737 ze zm.) oraz art. 123 ustawy z dnia 14 czerwca 1960 r. - Kodeks postępowania administracyjnego (t.j. Dz.U. z 2024 r. poz. 572) po rozpoznaniu wniosku z dnia 20 stycznia 2025 r., znak pisma: RO.0123.2.2024, o wydanie opinii w sprawie zamiaru likwidacji Szkoły Podstawowej w Mąkosach Starych, Mąkosy Stare 80, 26-631 Jastrzębia</w:t>
      </w:r>
    </w:p>
    <w:p w:rsidR="002469C5" w:rsidRDefault="0066097A">
      <w:pPr>
        <w:spacing w:after="271" w:line="259" w:lineRule="auto"/>
        <w:ind w:left="489" w:firstLine="0"/>
        <w:jc w:val="center"/>
      </w:pPr>
      <w:r>
        <w:rPr>
          <w:b/>
        </w:rPr>
        <w:t>wyrażam  negatywną  opinię</w:t>
      </w:r>
    </w:p>
    <w:p w:rsidR="002469C5" w:rsidRDefault="0066097A">
      <w:pPr>
        <w:spacing w:after="296"/>
        <w:ind w:left="130"/>
      </w:pPr>
      <w:r>
        <w:t xml:space="preserve">w sprawie zamiaru likwidacji Szkoły Podstawowej w Mąkosach Starych, Mąkosy Stare 80, 26-631 Jastrzębia, z dniem 31 sierpnia 2025 r. </w:t>
      </w:r>
    </w:p>
    <w:p w:rsidR="002469C5" w:rsidRDefault="0066097A">
      <w:pPr>
        <w:pStyle w:val="Nagwek1"/>
        <w:spacing w:after="279"/>
        <w:ind w:left="684" w:right="183"/>
      </w:pPr>
      <w:r>
        <w:t>UZASADNIENIE</w:t>
      </w:r>
    </w:p>
    <w:p w:rsidR="002469C5" w:rsidRDefault="0066097A">
      <w:pPr>
        <w:ind w:left="130"/>
      </w:pPr>
      <w:r>
        <w:t>W dniu 20 stycznia 2025 r. pismem znak: RO.0123.2.2024 wpłynął wniosek Wójta Gminy Jastrzębia o wydanie przez Mazowieckiego Kuratora Oświaty opinii w sprawie zamiaru likwidacji Szkoły Podstawowej w Mąkosach Starych, Mąkosy Stare 80, 26-631 Jastrzębia, z dniem 31 sierpnia 2025 r. zgodnie z  zapisami art. 89 ust. 1 ustawy z dnia 14 grudnia 2016 r. - Prawo oświatowe (Dz.U. z 2024 r. poz. 737 ze zm.). Do pisma załączono Uchwałę Nr VIII/37/2024 Rady Gminy Jastrzębia z dnia 26 listopada 2024 r. wraz z uzasadnieniem podjętej uchwały.</w:t>
      </w:r>
    </w:p>
    <w:p w:rsidR="002469C5" w:rsidRDefault="0066097A">
      <w:pPr>
        <w:ind w:left="130"/>
      </w:pPr>
      <w:r>
        <w:t xml:space="preserve">W toku przeprowadzonego postępowania administracyjnego ustalono, co następuje: </w:t>
      </w:r>
    </w:p>
    <w:p w:rsidR="002469C5" w:rsidRDefault="0066097A">
      <w:pPr>
        <w:ind w:left="130"/>
      </w:pPr>
      <w:r>
        <w:t>W dniu 26 listopada 2024 roku Rada Gminy Jastrzębia podjęła Uchwałę Nr VIII/37/2024 w sprawie zamiaru likwidacji Szkoły Podstawowej w Mąkosach Starych, Mąkosy Stare 80, 26-631 Jastrzębia, z dniem 31 sierpnia 2025 r.</w:t>
      </w:r>
    </w:p>
    <w:p w:rsidR="002469C5" w:rsidRDefault="0066097A">
      <w:pPr>
        <w:ind w:left="130"/>
      </w:pPr>
      <w:r>
        <w:t xml:space="preserve">W uzasadnieniu do projektu ww. uchwały jako zasadniczą przesłankę wskazano bardzo małą liczbę dzieci uczęszczających do Szkoły Podstawowej w Mąkosach Starych. W uzasadnieniu określono, że Szkoła Podstawowa w Mąkosach Starych jest szkołą ośmioklasową, do której w bieżącym roku szkolnym uczęszcza 34 uczniów oraz 15 dzieci do oddziału przedszkolnego. Ze względu na brak uczniów nie funkcjonuje w bieżącym roku szkolnym oddział klasy IV. Znaczna część uczniów zamieszkałych w obwodzie Szkoły Podstawowej w Mąkosach Starych realizuje obowiązek szkolny w innych szkołach, również na terenie Gminy, do których mają zapewniony dowóz. Wskazano, że spośród 75 uczniów zamieszkałych w obwodzie Szkoły Podstawowej w Mąkosach Starych, 42 (tj. 56%) spełnia obowiązek szkolny w innych szkołach podstawowych zlokalizowanych na terenie Gminy Jastrzębia lub w gminach ościennych (dane przedstawione w uzasadnieniu uchwały podano według stanu na dzień 30 września 2024 r. – nie są one spójne z danymi pozyskanymi podczas kontroli w dniu 30 stycznia 2025 r.). W obwodzie ww. szkoły zamieszkuje 9 dzieci, które mogłyby w roku szkolnym 2025/2026 podjąć </w:t>
      </w:r>
      <w:r>
        <w:lastRenderedPageBreak/>
        <w:t xml:space="preserve">naukę w klasie I szkoły podstawowej. Czworo uczęszcza obecnie do oddziału przedszkolnego w Szkole Podstawowej w Mąkosach Starych, pięcioro do oddziałów przedszkolnych zlokalizowanych poza obwodem tej szkoły. Według danych szacunkowych opartych na ewidencji ludności Urzędu Gminy Jastrzębia w kolejnych latach liczba uczniów w Szkole Podstawowej w Mąkosach Starych przedstawia się następująco: rok szkolny 2024/2025 – 35 uczniów, rok szkolny 2025/2026 – 32 uczniów, rok szkolny 2026/2027 – 31 uczniów, rok szkolny 2027/2028 – 31 uczniów, rok szkolny 2028/2029 – 29 uczniów. </w:t>
      </w:r>
    </w:p>
    <w:p w:rsidR="002469C5" w:rsidRDefault="0066097A">
      <w:pPr>
        <w:ind w:left="130"/>
      </w:pPr>
      <w:r>
        <w:t xml:space="preserve">W uzasadnieniu ww. uchwały, jako kolejny czynnik przemawiający za likwidacją Szkoły Podstawowej w Mąkosach Starych wskazano konieczność dostosowania sieci szkół w Gminie Jastrzębia do realnych potrzeb wynikających z zachodzących zmian demograficznych oraz związane z tym racjonalne wydatkowanie środków na realizację zadań oświatowych. Wskazano, że w Szkole Podstawowej w Mąkosach Starych zorganizowano naukę w klasach łączonych na przedmiotach: muzyka, plastyka, wychowanie fizyczne, religia, co przyniosło częściowe zmniejszenie wydatków, jednak nie rozwiązało całościowego problemu funkcjonowania szkoły. W uzasadnieniu ww. uchwały wskazano, że koszty kształcenia w przeliczeniu na 1 ucznia są niższe niż koszty kształcenia w Szkole Podstawowej w Bartodziejach, zbliżone do kosztów kształcenia w Szkole Podstawowej im. Tadeusza Kościuszki w Kozłowie oraz znacznie przewyższają koszty kształcenia w szkołach w Lesiowie, Woli Goryńskiej i Jastrzębi. </w:t>
      </w:r>
    </w:p>
    <w:p w:rsidR="002469C5" w:rsidRDefault="0066097A">
      <w:pPr>
        <w:ind w:left="130"/>
      </w:pPr>
      <w:r>
        <w:t xml:space="preserve">W uzasadnieniu ww. uchwały wskazano, że uczniowie ze Szkoły Podstawowej w Mąkosach Starych będą mieli możliwość kontynuowania nauki w Szkole Podstawowej im. Świętego Jana Pawła II w Woli Goryńskiej, Wola Goryńska 45, 26-631 Jastrzębia lub w Szkole Podstawowej im. Kazimierza Mroza w Zespole Szkolno-Przedszkolnym w Jastrzębi, Jastrzębia 109, 26-631 Jastrzębia. Wskazano, że obie placówki są bardzo dobrze wyposażone w pomoce dydaktyczne i posiadają lepszą bazę sportową. Obie są w trakcie rozbudowy, co dodatkowo poprawi warunki nauczania. W przypadku likwidacji Szkoły Podstawowej w Mąkosach Starych uczniom zostanie zapewniony dowóz do ww. szkół.  </w:t>
      </w:r>
    </w:p>
    <w:p w:rsidR="002469C5" w:rsidRDefault="0066097A">
      <w:pPr>
        <w:ind w:left="130"/>
      </w:pPr>
      <w:r>
        <w:t xml:space="preserve">W uzasadnieniu ww. uchwały nie zaproponowano rozwiązań dotyczących 15-osobowej kadry dydaktycznej oraz 2 pracowników obsługi zatrudnionych w Szkole Podstawowej w Mąkosach Starych.  </w:t>
      </w:r>
    </w:p>
    <w:p w:rsidR="002469C5" w:rsidRDefault="0066097A">
      <w:pPr>
        <w:ind w:left="130"/>
      </w:pPr>
      <w:r>
        <w:t>Wniosek Wójta Gminy Jastrzębia zawiera informację nt. powiadomienia o zamiarze likwidacji rodziców uczniów Szkoły Podstawowej w Mąkosach Starych w ustawowym terminie zgodnie z art. 89 ust. 1 ustawy z dnia 14 grudnia 2016 r. - Prawo Oświatowe (Dz.U. z 2024 r. poz. 737 ze zm.). We wniosku zapisano, że „8 rodziców odmówiło przyjęcia pism, które próbował dostarczyć pracownik Urzędu Gminy”. Zgodnie z treścią art. 39 § 2 pkt 2 ustawy Kodeks postępowania administracyjnego organ administracyjny może doręczać pisma przez swoich pracowników lub przez inne upoważnione osoby lub organy. W świetle art. 47 § 2 ustawy Kodeks postępowania administracyjnego odmowa odebrania pisma skutkuje uznaniem, iż z dniem odmowy odebrania pisma przesyłka została doręczona adresatowi. W konsekwencji, w niniejszym przypadku należy uznać, że przesyłki zostały odebrane zgodnie z fikcją doręczenia określoną powyżej, gdyż jeżeli adresat odmawia przyjęcia pisma przesłanego mu przez organ, pismo zwraca się nadawcy z adnotacją o odmowie jego przyjęcia i datą odmowy. Pismo wraz z adnotacją włącza się do akt sprawy. W tych przypadkach uznaje się, że pismo doręczone zostało w dniu odmowy jego przyjęcia przez adresata.</w:t>
      </w:r>
    </w:p>
    <w:p w:rsidR="002469C5" w:rsidRDefault="0066097A">
      <w:pPr>
        <w:spacing w:after="239" w:line="277" w:lineRule="auto"/>
        <w:ind w:left="135" w:firstLine="0"/>
        <w:jc w:val="left"/>
      </w:pPr>
      <w:r>
        <w:t xml:space="preserve">We wniosku znajduje się informacja o załączeniu stanowiska Rady Pedagogicznej oraz Rady Rodziców przy Szkole Podstawowej w Mąkosach Starych w przedmiocie zamiaru likwidacji </w:t>
      </w:r>
      <w:r>
        <w:lastRenderedPageBreak/>
        <w:t xml:space="preserve">ww. szkoły. Załączone do wniosku pismo z dnia 10 stycznia 2025 r. podpisane przez Przewodniczącego Rady Rodziców nie wyraża stanowiska Rady Rodziców przy Szkole Podstawowej w Mąkosach Starych w przedmiocie zamiaru likwidacji ww. szkoły. Podobnie, załączone pismo z dnia 10 stycznia 2025 r., podpisane przez Dyrektora ww. szkoły, nie wyraża stanowiska Rady Pedagogicznej w przedmiocie zamiaru likwidacji Szkoły Podstawowej w Mąkosach Starych. Rada pedagogiczna jest organem kolegialnym szkoły, w którym wszelkie decyzje podejmowane są zespołowo. Wyrażanie opinii odbywa się w drodze głosowania, a tryb głosowania jest taki sam, jak przy podejmowaniu uchwał. Zapis art. 73 ust. 1 ustawy Prawo Oświatowe określa formę wypowiedzi rady pedagogicznej, jaką jest uchwała rady pedagogicznej podejmowana zwykłą większością głosów w obecności co najmniej połowy jej członków. Uchwała to stanowisko rady przyjęte poprzez głosowanie. Należy podkreślić, że w świetle obowiązującej w Kuratorium Oświaty w Warszawie karty informacyjnej </w:t>
      </w:r>
      <w:r>
        <w:tab/>
        <w:t xml:space="preserve">KOG.542.209.2024 </w:t>
      </w:r>
      <w:r>
        <w:tab/>
        <w:t xml:space="preserve">(dostępnej </w:t>
      </w:r>
      <w:r>
        <w:tab/>
        <w:t xml:space="preserve">na </w:t>
      </w:r>
      <w:r>
        <w:tab/>
        <w:t xml:space="preserve">stronie </w:t>
      </w:r>
      <w:r>
        <w:tab/>
        <w:t xml:space="preserve">internetowej </w:t>
      </w:r>
      <w:r>
        <w:tab/>
        <w:t xml:space="preserve">Urzędu: </w:t>
      </w:r>
      <w:hyperlink r:id="rId9">
        <w:r>
          <w:rPr>
            <w:color w:val="0000FF"/>
            <w:u w:val="single" w:color="0000FF"/>
          </w:rPr>
          <w:t>https://www.kuratorium.waw.pl/pl/poradnik-klienta/dla-organowprowadzacy/13472,)Wydanie</w:t>
        </w:r>
      </w:hyperlink>
      <w:hyperlink r:id="rId10">
        <w:r>
          <w:rPr>
            <w:color w:val="0000FF"/>
            <w:u w:val="single" w:color="0000FF"/>
          </w:rPr>
          <w:t>opinii-w-sprawie-likwidacji-szkoly-lub-placowki.html</w:t>
        </w:r>
      </w:hyperlink>
      <w:hyperlink r:id="rId11">
        <w:r>
          <w:t>)</w:t>
        </w:r>
      </w:hyperlink>
      <w:r>
        <w:t xml:space="preserve"> dotyczącej wydania opinii w sprawie likwidacji szkoły lub placówki wymagane jest złożenie pisemnego stanowiska rady rodziców/ rady szkoły w sprawie likwidacji szkoły. Do wniosku załączono stanowisko związków zawodowych w kwestii likwidacji szkoły. W piśmie z dnia 8 stycznia 2025 r. Zarząd Oddziału Międzygminnego Związku Nauczycielstwa Polskiego w Pionkach wyraził negatywną opinię w przedmiocie zamiaru likwidacji Szkoły Podstawowej w Mąkosach Starych. W opinii Zarządu likwidacja szkoły spowoduje frustrację dzieci i utrudnienie w adaptacji do nowego środowiska oraz konieczność dojazdów. Brak gwarancji zatrudnienia pracowników pedagogicznych i niepedagogicznych w innych placówkach oświatowych na terenie Gminy. Zdaniem Zarządu organ prowadzący powinien pisemnie poinformować pracowników szkoły, którzy z nich będą mieli możliwość przeniesienia na podstawie ustawy Karta Nauczyciela lub ustawy Kodeks pracy.  </w:t>
      </w:r>
    </w:p>
    <w:p w:rsidR="002469C5" w:rsidRDefault="0066097A">
      <w:pPr>
        <w:ind w:left="130"/>
      </w:pPr>
      <w:r>
        <w:t xml:space="preserve">Sieć publicznych szkół na terenie Gminy Jastrzębia określa Uchwała Nr XXIV/129/2020 Rady Gminy Jastrzębia z dnia 27 lutego 2020 r. w sprawie ustalenia sieci publicznych szkół podstawowych prowadzonych przez Gminę Jastrzębia oraz określenia granic obwodów publicznych szkół podstawowych, od dnia podjęcia uchwały. Organ prowadzący zakłada zmianę sieci szkół i oddziałów przedszkolnych, co uzależnione będzie od likwidacji Szkoły Podstawowej w Mąkosach Starych. Organ prowadzący planuje połączenie obwodu Szkoły Podstawowej w Mąkosach Starych z obwodem Szkoły Podstawowej im. Świętego Jana Pawła II w Woli Goryńskiej. </w:t>
      </w:r>
    </w:p>
    <w:p w:rsidR="002469C5" w:rsidRDefault="0066097A">
      <w:pPr>
        <w:ind w:left="130"/>
      </w:pPr>
      <w:r>
        <w:t xml:space="preserve">Organ prowadzący informuje o możliwości kontynuowania nauki przez uczniów Szkoły Podstawowej w Mąkosach Starych w Szkole Podstawowej im. Świętego Jana Pawła II w Woli Goryńskiej lub w Szkole Podstawowej im. Kazimierza Mroza w Zespole SzkolnoPrzedszkolnym w Jastrzębi. Gwarantuje, że uczniom likwidowanej szkoły zostanie zapewniony bezpłatny transport oraz opieka w czasie przewozu do obydwu proponowanych szkół. Obecnie dowóz prowadzony jest z wykorzystaniem autobusów szkolnych, którymi dysponuje Gmina Jastrzębia. Organ prowadzący zapewnia o bezpiecznych dojściach do szkół. </w:t>
      </w:r>
    </w:p>
    <w:p w:rsidR="002469C5" w:rsidRDefault="0066097A">
      <w:pPr>
        <w:ind w:left="130"/>
      </w:pPr>
      <w:r>
        <w:t xml:space="preserve">W toku dalszego, przedmiotowego postępowania w Szkole Podstawowej w Mąkosach Starych oraz w Szkole Podstawowej im. Świętego Jana Pawła II w Woli Goryńskiej i w Szkole Podstawowej im. Kazimierza Mroza w Zespole Szkolno-Przedszkolnym w Jastrzębi, organ nadzoru pedagogicznego przeprowadził wizje lokalne. </w:t>
      </w:r>
    </w:p>
    <w:p w:rsidR="002469C5" w:rsidRDefault="0066097A">
      <w:pPr>
        <w:ind w:left="130"/>
      </w:pPr>
      <w:r>
        <w:lastRenderedPageBreak/>
        <w:t xml:space="preserve">Szkoła Podstawowa w Mąkosach Starych mieści się w murowanym budynku, dwukondygnacyjnym z lat 50-tych XX wieku. Do dyspozycji szkoły jest pierwsza kondygnacja, na drugiej znajduje się mieszkanie dla nauczyciela. Szkoła posiada 7 sal dydaktycznych, funkcję sali gimnastycznej pełni korytarz szkolny. Oddziały klasy I i II zajmują jedną salę. We wszystkich salach znajdują się tablice multimedialne. W łazience znajdują się 4 umywalki oraz 2 kabiny WC dla uczniów i 1 kabina WC dla personelu. Na ogrodzonym terenie szkolnym znajduje się boisko wielofunkcyjne, plac zabaw i siłownia zewnętrzna. </w:t>
      </w:r>
    </w:p>
    <w:p w:rsidR="002469C5" w:rsidRDefault="0066097A">
      <w:pPr>
        <w:ind w:left="130"/>
      </w:pPr>
      <w:r>
        <w:t xml:space="preserve">Zajęcia dydaktyczne odbywają się od godziny 8.00 do godziny 15.00. Przerwy międzylekcyjne trwają po 5 lub 10 minut, jedna przerwa trwa 15 minut. Harmonogram dyżurów obejmuje przerwy między zajęciami oraz przed i po zajęciach. Biblioteka szkolna działa 4 godziny tygodniowo. Świetlica szkolna działa 4 godziny w tygodniu, brak oddzielnego pomieszczenia na zajęcia świetlicowe. Ze względu na niewystarczającą liczbę godzin zajęć świetlicowych, nauczyciele prowadzą od poniedziałku do czwartku w godzinach 12.30 – 15.30 zajęcia sportowo-rekreacyjne, w ramach których odbywają się zajęcia plastyczne, językowe, rękodzielnicze, sportowe, czytelnicze. </w:t>
      </w:r>
    </w:p>
    <w:p w:rsidR="002469C5" w:rsidRDefault="0066097A">
      <w:pPr>
        <w:ind w:left="130"/>
      </w:pPr>
      <w:r>
        <w:t xml:space="preserve">W bieżącym roku szkolnym w Szkole Podstawowej w Mąkosach Starych zatrudnionych jest 16 nauczycieli, w tym 10 na pełny etat. Dla uczniów świadczona jest pomoc psychologicznopedagogiczna przez zatrudnionych specjalistów: psychologa, logopedę, tyflopedagoga (w szkole uczy się 2 uczniów słabowidzących), terapeutę pedagogicznego.   </w:t>
      </w:r>
    </w:p>
    <w:p w:rsidR="002469C5" w:rsidRDefault="0066097A">
      <w:pPr>
        <w:ind w:left="130"/>
      </w:pPr>
      <w:r>
        <w:t>W roku szkolnym 2023/2024 z egzaminu ósmoklasisty uczniowie Szkoły Podstawowej w Mąkosach Starych uzyskali średnie wyniki z języka polskiego i języka angielskiego znacznie wyższe od wyników w gminie, powiecie, województwie i kraju. Niższe wyniki uzyskali z matematyki. Uczniowie mogą rozwijać swoje zainteresowania i uzdolnienia m.in.: na zajęciach koła matematycznego i koła języka angielskiego. W Szkole Podstawowej w Mąkosach Starych realizowane są projekty edukacyjne: „Kreatywny przedszkolak – kreatywne dziecko”, „Piękna nasza Polska cała”, „Akademia Bezpiecznego Puchatka”, „Ciekawskie pierwszaki”, „Kubusiowi Przyjaciele Natury”, „Loguj się z głową”. Rokrocznie uczniowie biorą udział w licznych konkursach zdobywając w nich czołowe lokaty. Ważnym aspektem edukacyjnym i wychowawczym jest organizacja gminnych konkursów „Wesołe myślenie” oraz „Z matematyką na Ty”. Uczniowie i rodzice włączają się w akcje organizowane na terenie szkoły: festyny i akcje charytatywne. Od trzydziestu lat prowadzona jest akcja odwiedzania ludzi samotnych w okresie przedświątecznym, podczas których młodzież obdarowuje seniorów kartami świątecznym, stroikami, upominkami. Działający w ramach struktur Centrum Młodzieżowego Wolontariatu przy Stowarzyszeniu Centrum Młodzieży „Arka” w Radomiu Szkolny Klub Wolontariatu współpracuje z Klubem „Senior+” w Mąkosach Starych. Dzięki funduszom pozyskanym z organizacji festynu rodzinnego zakupiono szafki szkolne na podręczniki dla uczniów. W szkole duży nacisk kładziony jest na poszanowanie i kultywowanie tradycji patriotycznych.</w:t>
      </w:r>
      <w:r>
        <w:rPr>
          <w:rFonts w:ascii="Times New Roman" w:eastAsia="Times New Roman" w:hAnsi="Times New Roman" w:cs="Times New Roman"/>
        </w:rPr>
        <w:t xml:space="preserve"> </w:t>
      </w:r>
      <w:r>
        <w:t>Uczniowie corocznie biorą udział w biegu Tropem Wilczym upamiętniającym żołnierzy wyklętych, od ponad trzydziestu lat szkoła opiekuje się mogiłą leśną z okresu I wojny  światowej. W tym roku szkoła przystąpiła do akcji BohaterON i MŁODE GŁOWY – upamiętniającej uczestników Powstania Warszawskiego, szkoła otrzymała wyróżnienie.</w:t>
      </w:r>
    </w:p>
    <w:p w:rsidR="002469C5" w:rsidRDefault="0066097A">
      <w:pPr>
        <w:ind w:left="130"/>
      </w:pPr>
      <w:r>
        <w:t xml:space="preserve">Szkoła Podstawowa im. Świętego Jana Pawła II w Woli Goryńskiej mieści się w murowanym, parterowym budynku, wybudowanym na początku lat 60-tych XX wieku. Obecnie w szkole mieści się 9 niewielkich sal dydaktycznych, w tym 1 przechodnia. Jedna sala pełni również funkcję stołówki, wydzielono w niej miejsce do sortowania posiłków i zmywania naczyń. Niewielkie pomieszczenie obok gabinetu dyrektora zajmuje biblioteka. Zajęcia wychowania fizycznego odbywają się na szkolnym korytarzu, na którym zamontowano „magiczny dywan”. </w:t>
      </w:r>
      <w:r>
        <w:lastRenderedPageBreak/>
        <w:t xml:space="preserve">W pracowni komputerowej znajduje się 10 stanowisk komputerowych, każda sala wyposażona w tablicę multimedialną (w tym jedna mobilna). Łazienki oddzielne dla dziewcząt i chłopców. W każdej znajdują się 2 umywalki. W łazience dla dziewcząt 2 kabiny WC, w łazience dla chłopców 1 kabina WC i 2 pisuary. Przy głównym wejściu do szkoły znajdują się szatnie dla uczniów. Z drugiej strony korytarza znajduje się wejście przystosowane dla osób niepełnosprawnych. Na placu szkolnym znajduje się boisko wielofunkcyjne, plac zabaw, siłownia zewnętrzna, altana, która przy sprzyjającej pogodzie jest wykorzystywana do prowadzenia zajęć. </w:t>
      </w:r>
    </w:p>
    <w:p w:rsidR="002469C5" w:rsidRDefault="0066097A">
      <w:pPr>
        <w:ind w:left="130"/>
      </w:pPr>
      <w:r>
        <w:t xml:space="preserve">Szkoła Podstawowa im. Świętego Jana Pawła II w Woli Goryńskiej obecnie jest w trakcie rozbudowy, planowane zakończenie prac do dnia 31 sierpnia 2025 r. Dzięki rozbudowie szkoła zyska salę gimnastyczną z magazynem na sprzęt sportowy oraz z szatniami i łazienkami dla uczniów. Powstanie świetlica, biblioteka, pokój nauczycielski, toalety dla nauczycieli, rozdzielnia posiłków i zmywalnia. Dodatkowo zostanie zlikwidowana sala przechodnia – będą osobne wejścia z korytarza. Oddział przedszkolny zostanie przeniesiony do innej sali, do której będzie oddzielne wejście. </w:t>
      </w:r>
    </w:p>
    <w:p w:rsidR="002469C5" w:rsidRDefault="0066097A">
      <w:pPr>
        <w:ind w:left="130"/>
      </w:pPr>
      <w:r>
        <w:t xml:space="preserve">W Szkole Podstawowej im. Świętego Jana Pawła II w Woli Goryńskiej sale lekcyjne są niewielkie. Po rozbudowie szkoła będzie mogła przyjąć około 30 uczniów z likwidowanych szkół. Nie pomieści wszystkich uczniów ze Szkoły Podstawowej w Bartodziejach i Szkoły Podstawowej w Mąkosach Starych. </w:t>
      </w:r>
    </w:p>
    <w:p w:rsidR="002469C5" w:rsidRDefault="0066097A">
      <w:pPr>
        <w:ind w:left="130"/>
      </w:pPr>
      <w:r>
        <w:t>W Szkole Podstawowej im. Świętego Jana Pawła II w Woli Goryńskiej w bieżącym roku szkolnym do ośmiu oddziałów uczęszcza 51 uczniów, do oddziału przedszkolnego 8 dzieci. Ze względu na niską liczebność oddziałów zajęcia z przedmiotów: wychowanie fizyczne, muzyka, plastyka, religia, język angielski, geografia, prowadzone są w klasach łączonych. Zatrudnionych jest 20 nauczycieli, w tym 12 na pełny etat. Dla uczniów świadczona jest pomoc psychologiczno-pedagogiczna przez zatrudnionych specjalistów: logopedę, pedagoga szkolnego, pedagoga specjalnego, psychologa i nauczyciela współorganizującego kształcenie specjalne.</w:t>
      </w:r>
      <w:r>
        <w:rPr>
          <w:rFonts w:ascii="Times New Roman" w:eastAsia="Times New Roman" w:hAnsi="Times New Roman" w:cs="Times New Roman"/>
          <w:sz w:val="24"/>
        </w:rPr>
        <w:t xml:space="preserve"> </w:t>
      </w:r>
      <w:r>
        <w:t>Prowadzone są zajęcia: rewalidacyjne, logopedyczne, korekcyjnokompensacyjne, dydaktyczno-wyrównawcze, trening umiejętności społecznych, integracja sensoryczna oraz pomoc nauczyciela współorganizującego kształcenie specjalne.</w:t>
      </w:r>
    </w:p>
    <w:p w:rsidR="002469C5" w:rsidRDefault="0066097A">
      <w:pPr>
        <w:ind w:left="130"/>
      </w:pPr>
      <w:r>
        <w:t xml:space="preserve">Zajęcia dydaktyczne odbywają się od godziny 8.40 do godziny 15.40 i zostały dostosowane do przyjazdu autobusu szkolnego. Przerwy międzylekcyjne trwają po 5 lub 10 minut, dwie przerwy trwają po 15 minut. Harmonogram dyżurów nie obejmuje przerw po zakończeniu zajęć. Świetlica szkolna działa 20 godzin w tygodniu, jedną godzinę rano i po południu po 3 godziny. Brak oddzielnego pomieszczenia na zajęcia świetlicowe. Biblioteka szkolna działa 5 godzin tygodniowo. W placówce szczególny nacisk kładziony jest na poszanowanie i kultywowanie tradycji patriotycznych. Szkoła posiada swój sztandar i hymn. </w:t>
      </w:r>
    </w:p>
    <w:p w:rsidR="002469C5" w:rsidRDefault="0066097A">
      <w:pPr>
        <w:ind w:left="130"/>
      </w:pPr>
      <w:r>
        <w:t>Szkoła Podstawowa im. Świętego Jana Pawła II w Woli Goryńskiej oferuje uczniom możliwość rozwijania zainteresowań i uzdolnień m.in. poprzez: zajęcia fizyczne i chemiczne w ramach ogólnopolskiego projektu edukacyjnego „Być jak Ignacy”, koło naukowe „Młodzi Badacze”,</w:t>
      </w:r>
      <w:r>
        <w:rPr>
          <w:rFonts w:ascii="Times New Roman" w:eastAsia="Times New Roman" w:hAnsi="Times New Roman" w:cs="Times New Roman"/>
          <w:sz w:val="24"/>
        </w:rPr>
        <w:t xml:space="preserve"> </w:t>
      </w:r>
      <w:r>
        <w:t>zajęcia sportowe w ramach Programu Aktywna Szkoła, zajęcia matematycznoprzyrodnicze w ramach realizacji projektu edukacyjnego „Żywy dywan Sierpińskiego”, zajęcia edukacyjne w ramach projektu Mazowiecka Aktywacja „Spotkajmy się w szkole!”. W roku szkolnym 2023/2024 z egzaminu ósmoklasisty uczniowie Szkoły Podstawowej im. Świętego Jana Pawła II w Woli Goryńskiej uzyskali średnie wyniki wyższe niż w gminie, powiecie, województwie i kraju. Uczniowie biorą udział w konkursach uzyskując sukcesy na różnych szczeblach, w 2024 r. 4 uczniów uzyskało stypendia Wójta Gminy Jastrzębia.</w:t>
      </w:r>
    </w:p>
    <w:p w:rsidR="002469C5" w:rsidRDefault="0066097A">
      <w:pPr>
        <w:ind w:left="130"/>
      </w:pPr>
      <w:r>
        <w:lastRenderedPageBreak/>
        <w:t xml:space="preserve">Zespół Szkolno-Przedszkolny w Jastrzębi tworzą: Samorządowe Przedszkole w Jastrzębi oraz Szkoła Podstawowa im. Kazimierza Mroza w Jastrzębi. Placówka mieści się w dwóch dwukondygnacyjnych budynkach połączonych ze sobą. W starszej części szkoły uczniowie rozpoczęli naukę w 1961 r., nowa część powstała w 2005 r. Do dyspozycji uczniów jest 15 sal dydaktycznych, do dyspozycji przedszkolaków 9. Sale szkolne są różnej wielkości. W placówce mieszczą się dwie pracownie komputerowe na 42 stanowiska komputerowe. Nauczyciele wykorzystują podczas zajęć 9 tablic interaktywnych i 7 monitorów interaktywnych. Uczniowie klas I – III i przedszkolaki korzystają z sali gimnastycznej, uczniowie klas IV – VIII z hali sportowej. Na ogrodzonym placu Zespołu SzkolnoPrzedszkolnego w Jastrzębi znajduje się pełnowymiarowe boisko trawiaste z trybunami (boisko klubu sportowego wykorzystywane przez szkołę) i 2 boiska wielofunkcyjne, 2 place zabaw, siłownia zewnętrzna. Placówka dysponuje pomieszczeniami na zajęcia świetlicowe, na zajęcia z pedagogiem/psychologiem, stołówką, szatniami, gabinetem dyrektora z sekretariatem, pokojem nauczycielskim, toaletami, w tym dla niepełnosprawnych.  </w:t>
      </w:r>
    </w:p>
    <w:p w:rsidR="002469C5" w:rsidRDefault="0066097A">
      <w:pPr>
        <w:ind w:left="130"/>
      </w:pPr>
      <w:r>
        <w:t>Obecnie szkoła jest w trakcie rozbudowy. W dobudowanej części powstaną 3 sale lekcyjne, kuchnia i stołówka, zostanie zainstalowana wewnętrzna winda. Rozbudowa hali sportowej obejmie wymianę dachu, podłogi, dobudowa trybun na antresoli, pomieszczeń dla nauczycieli wychowania fizycznego, siłowni, pomieszczenia dla stomatologa.</w:t>
      </w:r>
    </w:p>
    <w:p w:rsidR="002469C5" w:rsidRDefault="0066097A">
      <w:pPr>
        <w:ind w:left="130"/>
      </w:pPr>
      <w:r>
        <w:t>W bieżącym roku szkolnym do Szkoły Podstawowej im. Kazimierza Mroza w Zespole Szkolno-Przedszkolnym w Jastrzębi uczęszcza 325 uczniów do 17 oddziałów liczących od 13 do 24 uczniów.</w:t>
      </w:r>
      <w:r>
        <w:rPr>
          <w:rFonts w:ascii="Times New Roman" w:eastAsia="Times New Roman" w:hAnsi="Times New Roman" w:cs="Times New Roman"/>
          <w:sz w:val="24"/>
        </w:rPr>
        <w:t xml:space="preserve"> </w:t>
      </w:r>
      <w:r>
        <w:t>Do 9 oddziałów Przedszkola Samorządowego w Jastrzębi uczęszcza 167 dzieci. W bieżącym roku szkolnym w Szkole Podstawowej im. Kazimierza Mroza w Jastrzębi uczy się 25 uczniów ze Szkoły Podstawowej w Mąkosach Starych, dla których organ prowadzący zapewnia dowozy do szkoły. Zespół Szkolno-Przedszkolny w Jastrzębi zatrudnia 52 nauczycieli, z czego w szkole zatrudnionych jest 34 nauczycieli, 30 na pełny etat. Dla uczniów świadczona jest pomoc psychologiczno-pedagogiczna przez zatrudnionych specjalistów: logopedów, pedagoga szkolnego i pedagoga specjalnego, psychologa, nauczyciela współorganizującego kształcenie specjalne. Realizowane są zajęcia: rewalidacyjne, korekcyjno-kompensacyjne, dydaktyczno-wyrównawcze, logopedyczne, trening umiejętności społecznych, terapeutyczne, porady i konsultacje, pomoc nauczyciela współorganizującego kształcenie specjalne oraz zatrudniono osoby w charakterze pomocy nauczyciela.</w:t>
      </w:r>
    </w:p>
    <w:p w:rsidR="002469C5" w:rsidRDefault="0066097A">
      <w:pPr>
        <w:ind w:left="130"/>
      </w:pPr>
      <w:r>
        <w:t xml:space="preserve">W Szkole Podstawowej im. Kazimierza Mroza w Jastrzębi zajęcia dydaktyczne odbywają się od godziny 8.00 do godziny 15.15. Uczniom zapewniony jest dowóz autobusem szkolnym w dwóch turach. Przerwy międzylekcyjne trwają po 5 lub 10 minut, dwie przerwy trwają po 20 minut. Świetlica szkolna jest czynna w godzinach 7.00 – 8.00 i 11.40 - 16.00. Biblioteka szkolna działa 20 godzin tygodniowo. 140 uczniów korzysta w szkole z obiadów, placówka przygotowuje również posiłki dla pozostałych szkół na terenie Gminy Jastrzębia. </w:t>
      </w:r>
    </w:p>
    <w:p w:rsidR="002469C5" w:rsidRDefault="0066097A">
      <w:pPr>
        <w:spacing w:after="776"/>
        <w:ind w:left="130"/>
      </w:pPr>
      <w:r>
        <w:t xml:space="preserve">Szkoła daje uczniom możliwość rozwoju m.in. w kole chemicznym, kole fotograficznym, kole teatralnym „TREMO”, zespole wokalno-tanecznym „Jastrza TIM”, zajęciach kreatywnych z języka polskiego i matematyki. Uczniowie Szkoły Podstawowej im. Kazimierza Mroza w Jastrzębi w ciągu ostatnich dwóch lat uzyskiwali średnie wyniki z egzaminu ósmoklasisty na podobnym poziomie co w gminie, powiecie, województwie i kraju. Uczniowie biorą udział w licznych konkursach na szczeblu szkolnym, gminnym, powiatowym i ogólnopolskim osiągając sukcesy na miarę swoich możliwości. Ważnym sukcesem jest uzyskanie przez uczennicę III miejsca w V Ogólnopolskich Mistrzostwach Szkół w Fitness Sportowym oraz III miejsca w Mistrzostwach Europy w Austrii w kategorii Fitness Show Solo do lat 13. Uczennica uzyskała nagrodę Marszałka Województwa Mazowieckiego. W szkole realizowane są liczne programy </w:t>
      </w:r>
      <w:r>
        <w:lastRenderedPageBreak/>
        <w:t xml:space="preserve">prozdrowotne i profilaktyczne, m.in.: „Akronim Junior-EduŻywienie (JEŻ-bis)”, „Mały Mistrz”,  „Trzymaj Formę”, „Znajdź właściwe rozwiązanie”, „Bieg po zdrowie”, „Znajdź właściwe rozwiązanie”, „Profilaktyka HIV/AIDS”. Szkoła wdraża uczniów do kształtowania postaw patriotycznych oraz odpowiedzialności za region i ojczyznę realizując: program „Polska moja Ojczyzna”, akcję „Pamiętamy 44”, kampanię „BohaterON”. Wspiera umiejętności cyfrowe uczniów poprzez: udział w europejskiej inicjatywie „Code Week 2024”, programie „Wspólne Kroki w Cyberświecie”. </w:t>
      </w:r>
    </w:p>
    <w:p w:rsidR="002469C5" w:rsidRDefault="0066097A">
      <w:pPr>
        <w:ind w:left="130"/>
      </w:pPr>
      <w:r>
        <w:t>Analiza przedłożonych dokumentów oraz przeprowadzone wizje lokalne nie pozwalają na stwierdzenie, iż likwidacja Szkoły Podstawowej w Mąkosach Starych nie pogorszy warunków nauki, wychowania i opieki oraz nie utrudni dostępu dzieci z obwodu szkoły do edukacji. Organ prowadzący proponuje kontynuację nauki w Szkole Podstawowej im. Świętego Jana Pawła II w Woli Goryńskiej lub w Szkole Podstawowej im. Kazimierza Mroza w Zespole Szkolno-Przedszkolnym w Jastrzębi. Planuje natomiast połączenie obwodu Szkoły Podstawowej w Mąkosach Starych z obwodem Szkoły Podstawowej im. Świętego Jana Pawła II w Woli Goryńskiej. Placówka ta nie będzie w stanie pomieścić wszystkich uczniów z planowanych do likwidacji dwóch szkół – Szkoły Podstawowej w Mąkosach Starych i Szkoły Podstawowej w Bartodziejach. Ponadto do wniosku nie załączono stanowiska Rady Pedagogicznej i Rady Rodziców przy Szkole Podstawowej w Mąkosach Starych, które miały stanowić załączniki nr 6 i 7 do przedmiotowego wniosku o wydanie opinii,</w:t>
      </w:r>
      <w:r>
        <w:rPr>
          <w:rFonts w:ascii="Times New Roman" w:eastAsia="Times New Roman" w:hAnsi="Times New Roman" w:cs="Times New Roman"/>
          <w:sz w:val="24"/>
        </w:rPr>
        <w:t xml:space="preserve"> </w:t>
      </w:r>
      <w:r>
        <w:t>gdyż dokumenty załączone do wniosku nie spełniają wymogów określonych w procedurze likwidacji szkoły.</w:t>
      </w:r>
    </w:p>
    <w:p w:rsidR="002469C5" w:rsidRDefault="0066097A">
      <w:pPr>
        <w:spacing w:after="751"/>
        <w:ind w:left="130"/>
      </w:pPr>
      <w:r>
        <w:t xml:space="preserve">Ważnym argumentem przemawiającym za utrzymaniem Szkoły Podstawowej w Mąkosach Starych jest opinia społeczności lokalnej, która od wielu lat wspiera szkołę. Zawiązano Społeczny Komitet Obrony Szkoły Podstawowej w Mąkosach Starych, który wyraził swój niepokój wobec zamiaru likwidacji ww. szkoły, kierując do Ministra Edukacji, Mazowieckiego Kuratora Oświaty i Dyrektora Delegatury w Radomiu Kuratorium Oświaty w Warszawie pisma w przedmiotowej sprawie. Do pism załączono listy poparcia osób współpracujących ze szkołą oraz listę z podpisami 379 osób sprzeciwiających się likwidacji szkoły. Zdaniem członków Społecznego Komitetu Obrony Szkoły Podstawowej w Mąkosach Starych placówka jest nie tylko miejscem zdobywania wiedzy przez uczniów, ale również miejscem rozwoju społecznego i emocjonalnego. Zaangażowana w pracę kadra pedagogiczna dokłada wszelkich starań w rozwój i edukację młodzieży. Na prośbę członków Społecznego Komitetu Obrony Szkoły Podstawowej w Mąkosach Starych odbyły się spotkania Mazowieckiego Kuratora Oświaty oraz Dyrektora Delegatury w Radomiu Kuratorium Oświaty w Warszawie z przedstawicielami rodziców uczniów oraz mieszkańców okolicznych miejscowości. Swój sprzeciw wobec likwidacji Szkoły Podstawowej w Mąkosach Starych wyrazili rodzice uczniów niepełnosprawnych uczęszczających do ww. szkoły, kierując pisma do Ministra Edukacji i Mazowieckiego Kuratora Oświaty. Również uczniowie Szkoły Podstawowej w Mąkosach Starych przedstawili argumenty przemawiające za utrzymaniem tejże szkoły. Uczniowie podkreślają, że nauczanie w małolicznych klasach sprzyja indywidualnemu podejściu nauczycieli do każdego ucznia oraz wysokiemu poziomowi edukacji. Uczniowie czują się w szkole bezpiecznie, tworzą społeczność pełną akceptacji, wsparcia i zaufania. </w:t>
      </w:r>
    </w:p>
    <w:p w:rsidR="002469C5" w:rsidRDefault="0066097A">
      <w:pPr>
        <w:spacing w:after="573" w:line="250" w:lineRule="auto"/>
        <w:ind w:left="684" w:right="540"/>
        <w:jc w:val="center"/>
      </w:pPr>
      <w:r>
        <w:rPr>
          <w:b/>
        </w:rPr>
        <w:t>W związku z powyższym organ sprawujący nadzór pedagogiczny postanawia jak na wstępie</w:t>
      </w:r>
      <w:r>
        <w:t>.</w:t>
      </w:r>
    </w:p>
    <w:p w:rsidR="002469C5" w:rsidRDefault="0066097A">
      <w:pPr>
        <w:spacing w:after="18" w:line="259" w:lineRule="auto"/>
        <w:ind w:left="135" w:firstLine="0"/>
        <w:jc w:val="left"/>
      </w:pPr>
      <w:r>
        <w:rPr>
          <w:u w:val="single" w:color="000000"/>
        </w:rPr>
        <w:lastRenderedPageBreak/>
        <w:t>Pouczenie:</w:t>
      </w:r>
      <w:r>
        <w:t xml:space="preserve"> </w:t>
      </w:r>
    </w:p>
    <w:p w:rsidR="002469C5" w:rsidRDefault="0066097A">
      <w:pPr>
        <w:spacing w:after="587"/>
        <w:ind w:left="130"/>
      </w:pPr>
      <w:r>
        <w:t>Na postanowienie niniejsze służy stronie zażalenie do Ministra Edukacji za pośrednictwem Mazowieckiego Kuratora Oświaty w terminie 7 dni od daty doręczenia postanowienia.</w:t>
      </w:r>
    </w:p>
    <w:p w:rsidR="002469C5" w:rsidRDefault="0066097A">
      <w:pPr>
        <w:spacing w:after="0" w:line="259" w:lineRule="auto"/>
        <w:ind w:left="0" w:right="857" w:firstLine="0"/>
        <w:jc w:val="right"/>
      </w:pPr>
      <w:r>
        <w:rPr>
          <w:b/>
        </w:rPr>
        <w:t>Mazowiecki Kurator Oświaty</w:t>
      </w:r>
    </w:p>
    <w:p w:rsidR="002469C5" w:rsidRDefault="0066097A">
      <w:pPr>
        <w:spacing w:after="0" w:line="259" w:lineRule="auto"/>
        <w:ind w:left="4584" w:firstLine="0"/>
        <w:jc w:val="center"/>
      </w:pPr>
      <w:r>
        <w:rPr>
          <w:b/>
          <w:i/>
        </w:rPr>
        <w:t>/-/</w:t>
      </w:r>
    </w:p>
    <w:p w:rsidR="002469C5" w:rsidRDefault="0066097A" w:rsidP="001216DC">
      <w:pPr>
        <w:spacing w:after="6697" w:line="259" w:lineRule="auto"/>
        <w:ind w:left="4966" w:firstLine="698"/>
        <w:jc w:val="left"/>
        <w:rPr>
          <w:b/>
          <w:i/>
        </w:rPr>
      </w:pPr>
      <w:bookmarkStart w:id="0" w:name="_GoBack"/>
      <w:bookmarkEnd w:id="0"/>
      <w:permStart w:id="1902468348" w:edGrp="everyone"/>
      <w:permEnd w:id="1902468348"/>
      <w:r>
        <w:rPr>
          <w:b/>
          <w:i/>
        </w:rPr>
        <w:t>Wioletta Krzyżanowska</w:t>
      </w:r>
    </w:p>
    <w:p w:rsidR="001216DC" w:rsidRDefault="001216DC" w:rsidP="001216DC">
      <w:pPr>
        <w:spacing w:after="6697" w:line="259" w:lineRule="auto"/>
        <w:jc w:val="left"/>
      </w:pPr>
      <w:r>
        <w:rPr>
          <w:noProof/>
        </w:rPr>
        <w:drawing>
          <wp:inline distT="0" distB="0" distL="0" distR="0">
            <wp:extent cx="1804104" cy="971320"/>
            <wp:effectExtent l="0" t="0" r="5715" b="63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iginal-stamp.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4250" cy="998318"/>
                    </a:xfrm>
                    <a:prstGeom prst="rect">
                      <a:avLst/>
                    </a:prstGeom>
                  </pic:spPr>
                </pic:pic>
              </a:graphicData>
            </a:graphic>
          </wp:inline>
        </w:drawing>
      </w:r>
    </w:p>
    <w:sectPr w:rsidR="001216DC">
      <w:footerReference w:type="even" r:id="rId13"/>
      <w:footerReference w:type="default" r:id="rId14"/>
      <w:footerReference w:type="first" r:id="rId15"/>
      <w:pgSz w:w="11906" w:h="16838"/>
      <w:pgMar w:top="968" w:right="1417" w:bottom="1440" w:left="1282"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3BC" w:rsidRDefault="00A633BC">
      <w:pPr>
        <w:spacing w:after="0" w:line="240" w:lineRule="auto"/>
      </w:pPr>
      <w:r>
        <w:separator/>
      </w:r>
    </w:p>
  </w:endnote>
  <w:endnote w:type="continuationSeparator" w:id="0">
    <w:p w:rsidR="00A633BC" w:rsidRDefault="00A63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9C5" w:rsidRDefault="0066097A">
    <w:pPr>
      <w:spacing w:after="0" w:line="259" w:lineRule="auto"/>
      <w:ind w:left="0" w:firstLine="0"/>
      <w:jc w:val="right"/>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9C5" w:rsidRDefault="0066097A">
    <w:pPr>
      <w:spacing w:after="0" w:line="259" w:lineRule="auto"/>
      <w:ind w:left="0" w:firstLine="0"/>
      <w:jc w:val="right"/>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1216DC">
      <w:rPr>
        <w:rFonts w:ascii="Times New Roman" w:eastAsia="Times New Roman" w:hAnsi="Times New Roman" w:cs="Times New Roman"/>
        <w:noProof/>
        <w:sz w:val="24"/>
      </w:rPr>
      <w:t>8</w:t>
    </w:r>
    <w:r>
      <w:rPr>
        <w:rFonts w:ascii="Times New Roman" w:eastAsia="Times New Roman" w:hAnsi="Times New Roman" w:cs="Times New Roman"/>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9C5" w:rsidRDefault="002469C5">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3BC" w:rsidRDefault="00A633BC">
      <w:pPr>
        <w:spacing w:after="0" w:line="240" w:lineRule="auto"/>
      </w:pPr>
      <w:r>
        <w:separator/>
      </w:r>
    </w:p>
  </w:footnote>
  <w:footnote w:type="continuationSeparator" w:id="0">
    <w:p w:rsidR="00A633BC" w:rsidRDefault="00A633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6E627C"/>
    <w:multiLevelType w:val="hybridMultilevel"/>
    <w:tmpl w:val="1478826A"/>
    <w:lvl w:ilvl="0" w:tplc="7F74160C">
      <w:start w:val="1"/>
      <w:numFmt w:val="decimal"/>
      <w:lvlText w:val="%1."/>
      <w:lvlJc w:val="left"/>
      <w:pPr>
        <w:ind w:left="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70AC32">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74CAD6">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1AADD0">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C4FF24">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68E08A">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C2939C">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04B388">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229A14">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ocumentProtection w:edit="readOnly" w:enforcement="1" w:cryptProviderType="rsaAES" w:cryptAlgorithmClass="hash" w:cryptAlgorithmType="typeAny" w:cryptAlgorithmSid="14" w:cryptSpinCount="100000" w:hash="9ZN0z7bSJUw4fyUOob7saMBGtn+NrlO6l+EVTApzEpHvoy6sDD3beiwSOB5E6LO/zuk0mxGNahy29QpAqttGMw==" w:salt="bwjZ1PHsVYYk90YipZJOX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9C5"/>
    <w:rsid w:val="001216DC"/>
    <w:rsid w:val="002469C5"/>
    <w:rsid w:val="004F24BE"/>
    <w:rsid w:val="0066097A"/>
    <w:rsid w:val="00A633BC"/>
    <w:rsid w:val="00E45B44"/>
    <w:rsid w:val="00F255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D74A0A-8E08-482E-8716-7FD0F793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43" w:line="271" w:lineRule="auto"/>
      <w:ind w:left="10" w:hanging="10"/>
      <w:jc w:val="both"/>
    </w:pPr>
    <w:rPr>
      <w:rFonts w:ascii="Arial" w:eastAsia="Arial" w:hAnsi="Arial" w:cs="Arial"/>
      <w:color w:val="000000"/>
    </w:rPr>
  </w:style>
  <w:style w:type="paragraph" w:styleId="Nagwek1">
    <w:name w:val="heading 1"/>
    <w:next w:val="Normalny"/>
    <w:link w:val="Nagwek1Znak"/>
    <w:uiPriority w:val="9"/>
    <w:unhideWhenUsed/>
    <w:qFormat/>
    <w:pPr>
      <w:keepNext/>
      <w:keepLines/>
      <w:spacing w:after="242" w:line="250" w:lineRule="auto"/>
      <w:ind w:left="499" w:hanging="10"/>
      <w:jc w:val="center"/>
      <w:outlineLvl w:val="0"/>
    </w:pPr>
    <w:rPr>
      <w:rFonts w:ascii="Arial" w:eastAsia="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uratorium.waw.pl/pl/poradnik-klienta/dla-organowprowadzacy/13472,)Wydanie-opinii-w-sprawie-likwidacji-szkoly-lub-placowki.html"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kuratorium.waw.pl/pl/poradnik-klienta/dla-organowprowadzacy/13472,)Wydanie-opinii-w-sprawie-likwidacji-szkoly-lub-placowki.html" TargetMode="External"/><Relationship Id="rId4" Type="http://schemas.openxmlformats.org/officeDocument/2006/relationships/webSettings" Target="webSettings.xml"/><Relationship Id="rId9" Type="http://schemas.openxmlformats.org/officeDocument/2006/relationships/hyperlink" Target="https://www.kuratorium.waw.pl/pl/poradnik-klienta/dla-organowprowadzacy/13472,)Wydanie-opinii-w-sprawie-likwidacji-szkoly-lub-placowki.htm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3718</Words>
  <Characters>22310</Characters>
  <Application>Microsoft Office Word</Application>
  <DocSecurity>8</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Elzbieta.Markowska</dc:creator>
  <cp:keywords/>
  <cp:lastModifiedBy>Lusia</cp:lastModifiedBy>
  <cp:revision>2</cp:revision>
  <dcterms:created xsi:type="dcterms:W3CDTF">2025-03-19T10:03:00Z</dcterms:created>
  <dcterms:modified xsi:type="dcterms:W3CDTF">2025-03-19T10:03:00Z</dcterms:modified>
</cp:coreProperties>
</file>